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Helvetica" w:hAnsi="Helvetica"/>
          <w:outline w:val="false"/>
          <w:color w:val="000000"/>
          <w:spacing w:val="0"/>
          <w:sz w:val="24"/>
        </w:rPr>
        <w:t>Titre : La fabuleuse routine</w:t>
      </w:r>
    </w:p>
    <w:p>
      <w:pPr>
        <w:pStyle w:val="Normal"/>
        <w:rPr/>
      </w:pPr>
      <w:r>
        <w:rPr>
          <w:rFonts w:ascii="Helvetica" w:hAnsi="Helvetica"/>
          <w:outline w:val="false"/>
          <w:color w:val="000000"/>
          <w:spacing w:val="0"/>
          <w:sz w:val="24"/>
        </w:rPr>
        <w:t>Sous-titre : et autres chroniques intérieures</w:t>
      </w:r>
    </w:p>
    <w:p>
      <w:pPr>
        <w:pStyle w:val="Normal"/>
        <w:rPr>
          <w:rFonts w:ascii="Helvetica" w:hAnsi="Helvetica"/>
          <w:outline w:val="false"/>
          <w:color w:val="000000"/>
          <w:spacing w:val="0"/>
          <w:sz w:val="24"/>
        </w:rPr>
      </w:pPr>
      <w:r>
        <w:rPr>
          <w:rFonts w:ascii="Helvetica" w:hAnsi="Helvetica"/>
          <w:outline w:val="false"/>
          <w:color w:val="000000"/>
          <w:spacing w:val="0"/>
          <w:sz w:val="24"/>
        </w:rPr>
      </w:r>
    </w:p>
    <w:p>
      <w:pPr>
        <w:pStyle w:val="Normal"/>
        <w:rPr/>
      </w:pPr>
      <w:r>
        <w:rPr>
          <w:rFonts w:ascii="Helvetica" w:hAnsi="Helvetica"/>
          <w:outline w:val="false"/>
          <w:color w:val="000000"/>
          <w:spacing w:val="0"/>
          <w:sz w:val="24"/>
        </w:rPr>
        <w:t>T</w:t>
      </w:r>
      <w:r>
        <w:rPr>
          <w:rFonts w:ascii="Helvetica" w:hAnsi="Helvetica"/>
          <w:outline w:val="false"/>
          <w:color w:val="000000"/>
          <w:spacing w:val="0"/>
          <w:sz w:val="24"/>
        </w:rPr>
        <w:t>exte de présentation : </w:t>
      </w:r>
    </w:p>
    <w:p>
      <w:pPr>
        <w:pStyle w:val="Normal"/>
        <w:jc w:val="both"/>
        <w:rPr/>
      </w:pPr>
      <w:r>
        <w:rPr>
          <w:rFonts w:ascii="Helvetica" w:hAnsi="Helvetica"/>
          <w:outline w:val="false"/>
          <w:color w:val="1E1E1E"/>
          <w:spacing w:val="0"/>
          <w:sz w:val="24"/>
        </w:rPr>
        <w:t xml:space="preserve">Pour son nouveau spectacle au théâtre, Vincent Loiseau (Kwal) explore les chemins du "connais-toi toi-même". L’écriture de soi. Dans ce journal de bord du Grand Quotidien porté par la voix de Vincent, la vie profonde se cache sous l'anecdote, les petites histoires soulèvent les grandes questions universelles, les </w:t>
      </w:r>
      <w:r>
        <w:rPr>
          <w:rFonts w:ascii="Helvetica" w:hAnsi="Helvetica"/>
          <w:outline w:val="false"/>
          <w:color w:val="1E1E1E"/>
          <w:spacing w:val="0"/>
          <w:sz w:val="24"/>
        </w:rPr>
        <w:t>monstres marins</w:t>
      </w:r>
      <w:r>
        <w:rPr>
          <w:rFonts w:ascii="Helvetica" w:hAnsi="Helvetica"/>
          <w:outline w:val="false"/>
          <w:color w:val="1E1E1E"/>
          <w:spacing w:val="0"/>
          <w:sz w:val="24"/>
        </w:rPr>
        <w:t xml:space="preserve"> se gribouillent sur les feuilles d'impôts. Un spectacle aux accents contés-slamés, où rire et larme se tiennent par la main du début à la fin, où le son des violon et piano joués sur scène vient cueillir l’Ordinaire, lui donner des ailes, et le métamorphoser en féérie.</w:t>
      </w:r>
    </w:p>
    <w:p>
      <w:pPr>
        <w:pStyle w:val="Normal"/>
        <w:rPr>
          <w:rFonts w:ascii="Helvetica" w:hAnsi="Helvetica"/>
          <w:outline w:val="false"/>
          <w:color w:val="000000"/>
          <w:spacing w:val="0"/>
          <w:sz w:val="24"/>
        </w:rPr>
      </w:pPr>
      <w:r>
        <w:rPr>
          <w:rFonts w:ascii="Helvetica" w:hAnsi="Helvetica"/>
          <w:outline w:val="false"/>
          <w:color w:val="000000"/>
          <w:spacing w:val="0"/>
          <w:sz w:val="24"/>
        </w:rPr>
      </w:r>
    </w:p>
    <w:p>
      <w:pPr>
        <w:pStyle w:val="Normal"/>
        <w:rPr/>
      </w:pPr>
      <w:r>
        <w:rPr>
          <w:rFonts w:ascii="Helvetica" w:hAnsi="Helvetica"/>
          <w:outline w:val="false"/>
          <w:color w:val="000000"/>
          <w:spacing w:val="0"/>
          <w:sz w:val="24"/>
        </w:rPr>
        <w:t>Mentions obligatoires : </w:t>
      </w:r>
    </w:p>
    <w:p>
      <w:pPr>
        <w:pStyle w:val="Normal"/>
        <w:rPr>
          <w:color w:val="000000"/>
        </w:rPr>
      </w:pPr>
      <w:r>
        <w:rPr>
          <w:rFonts w:ascii="Helvetica" w:hAnsi="Helvetica"/>
          <w:outline w:val="false"/>
          <w:color w:val="000000"/>
          <w:spacing w:val="0"/>
          <w:sz w:val="24"/>
        </w:rPr>
        <w:t>Avec le soutien de la Spedidam, du Conseil Régional des Pays de la Loire, du Conseil Général de Maine et Loire, de la Ville d’Angers</w:t>
      </w:r>
    </w:p>
    <w:p>
      <w:pPr>
        <w:pStyle w:val="Normal"/>
        <w:rPr/>
      </w:pPr>
      <w:r>
        <w:rPr>
          <w:rFonts w:ascii="Helvetica" w:hAnsi="Helvetica"/>
          <w:outline w:val="false"/>
          <w:color w:val="000000"/>
          <w:spacing w:val="0"/>
          <w:sz w:val="24"/>
        </w:rPr>
        <w:t>Avec le soutien en accueil en résidence du Théâtre Quartier Libre - Ancenis, du Carroi - Théâtre de la Halle au Blé, du Théâtre Epidaure - Bouloire</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fr-FR"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Arial Unicode MS" w:cs="Arial Unicode MS"/>
      <w:color w:val="00000A"/>
      <w:sz w:val="24"/>
      <w:szCs w:val="24"/>
      <w:lang w:val="fr-FR" w:eastAsia="zh-CN" w:bidi="hi-IN"/>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11348</TotalTime>
  <Application>LibreOffice/4.4.0.3$MacOSX_X86_64 LibreOffice_project/de093506bcdc5fafd9023ee680b8c60e3e0645d7</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2017-09-12T10:16:56Z</dcterms:created>
  <dc:language>fr-FR</dc:language>
  <dcterms:modified xsi:type="dcterms:W3CDTF">2017-11-09T14:55:24Z</dcterms:modified>
  <cp:revision>3</cp:revision>
</cp:coreProperties>
</file>

<file path=docProps/custom.xml><?xml version="1.0" encoding="utf-8"?>
<Properties xmlns="http://schemas.openxmlformats.org/officeDocument/2006/custom-properties" xmlns:vt="http://schemas.openxmlformats.org/officeDocument/2006/docPropsVTypes"/>
</file>